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2A20" w14:textId="574418EC" w:rsidR="002D190B" w:rsidRPr="002D190B" w:rsidRDefault="002D190B" w:rsidP="002D190B">
      <w:pPr>
        <w:ind w:left="2880" w:firstLine="720"/>
        <w:rPr>
          <w:b/>
          <w:bCs/>
          <w:sz w:val="28"/>
          <w:szCs w:val="28"/>
        </w:rPr>
      </w:pPr>
      <w:r w:rsidRPr="002D190B">
        <w:rPr>
          <w:b/>
          <w:bCs/>
          <w:sz w:val="28"/>
          <w:szCs w:val="28"/>
        </w:rPr>
        <w:t xml:space="preserve">Explanatory Note </w:t>
      </w:r>
    </w:p>
    <w:p w14:paraId="1BECA597" w14:textId="77777777" w:rsidR="002D190B" w:rsidRDefault="002D190B"/>
    <w:p w14:paraId="26951FE6" w14:textId="3186D02A" w:rsidR="007F778A" w:rsidRDefault="007F778A">
      <w:r>
        <w:t xml:space="preserve">The Applicants submit that this is a proper case for granting a minor variance. </w:t>
      </w:r>
    </w:p>
    <w:p w14:paraId="6F8FE72B" w14:textId="71633C73" w:rsidR="007F778A" w:rsidRDefault="007F778A">
      <w:r>
        <w:t>The relief being sought is time limited (5 years) and the use is an existing secondary use not a principal use as is the case for most Temporary Use Bylaws. The cost of proceeding through a Temporary Use Bylaw process (which is the same as a full Zoning Bylaw Amendment process) is entirely disproportionate to the relief being requested in this case.</w:t>
      </w:r>
    </w:p>
    <w:p w14:paraId="7D7F9873" w14:textId="20136114" w:rsidR="007F778A" w:rsidRDefault="007F778A">
      <w:r>
        <w:t>T</w:t>
      </w:r>
      <w:r w:rsidR="00A902C2">
        <w:t>he Applicants submit that t</w:t>
      </w:r>
      <w:r>
        <w:t xml:space="preserve">he relief being sought </w:t>
      </w:r>
      <w:r w:rsidR="00A902C2">
        <w:t xml:space="preserve">(as conditioned to be time limited and subject to other conditions) </w:t>
      </w:r>
      <w:r>
        <w:t>complies with the 4 te</w:t>
      </w:r>
      <w:r w:rsidR="00A902C2">
        <w:t>s</w:t>
      </w:r>
      <w:r>
        <w:t xml:space="preserve">ts applicable to a minor variance. </w:t>
      </w:r>
    </w:p>
    <w:p w14:paraId="509A232B" w14:textId="2AC41531" w:rsidR="007F778A" w:rsidRPr="007F778A" w:rsidRDefault="007F778A">
      <w:pPr>
        <w:rPr>
          <w:i/>
          <w:iCs/>
        </w:rPr>
      </w:pPr>
      <w:r>
        <w:t xml:space="preserve">In addition, the Wellington Official Plan (as approved by the Minister of Municipal Affairs) mandates </w:t>
      </w:r>
      <w:r w:rsidRPr="007F778A">
        <w:t>the following:</w:t>
      </w:r>
    </w:p>
    <w:p w14:paraId="175A7315" w14:textId="4B12602A" w:rsidR="007F778A" w:rsidRPr="007F778A" w:rsidRDefault="007F778A">
      <w:pPr>
        <w:rPr>
          <w:i/>
          <w:iCs/>
        </w:rPr>
      </w:pPr>
      <w:r w:rsidRPr="007F778A">
        <w:rPr>
          <w:i/>
          <w:iCs/>
        </w:rPr>
        <w:t>“The local council, or its delegate (</w:t>
      </w:r>
      <w:r w:rsidRPr="00A902C2">
        <w:rPr>
          <w:rFonts w:ascii="Times New Roman" w:hAnsi="Times New Roman" w:cs="Times New Roman"/>
          <w:sz w:val="20"/>
          <w:szCs w:val="20"/>
        </w:rPr>
        <w:t>Committee of Adjustment</w:t>
      </w:r>
      <w:r w:rsidR="00A902C2" w:rsidRPr="00A902C2">
        <w:rPr>
          <w:rFonts w:ascii="Times New Roman" w:hAnsi="Times New Roman" w:cs="Times New Roman"/>
          <w:sz w:val="20"/>
          <w:szCs w:val="20"/>
        </w:rPr>
        <w:t xml:space="preserve"> in this case</w:t>
      </w:r>
      <w:r w:rsidRPr="007F778A">
        <w:rPr>
          <w:i/>
          <w:iCs/>
        </w:rPr>
        <w:t xml:space="preserve">), </w:t>
      </w:r>
      <w:r w:rsidRPr="007F778A">
        <w:rPr>
          <w:b/>
          <w:bCs/>
          <w:i/>
          <w:iCs/>
        </w:rPr>
        <w:t>shall</w:t>
      </w:r>
      <w:r w:rsidRPr="007F778A">
        <w:rPr>
          <w:i/>
          <w:iCs/>
        </w:rPr>
        <w:t xml:space="preserve"> consider whether compliance with the by-law would be unreasonable, undesirable or would pose an undue hardship on the applicant.”</w:t>
      </w:r>
    </w:p>
    <w:p w14:paraId="4CB36FD5" w14:textId="055251AD" w:rsidR="00856336" w:rsidRDefault="00A902C2">
      <w:r>
        <w:t>The Applicants submit that compliance will pose a hardship on them which is avoided by granting the temporary relief being applied for.</w:t>
      </w:r>
    </w:p>
    <w:sectPr w:rsidR="00856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A"/>
    <w:rsid w:val="002668AB"/>
    <w:rsid w:val="002D190B"/>
    <w:rsid w:val="004E7566"/>
    <w:rsid w:val="007F778A"/>
    <w:rsid w:val="00856336"/>
    <w:rsid w:val="00A902C2"/>
    <w:rsid w:val="00D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B106"/>
  <w15:chartTrackingRefBased/>
  <w15:docId w15:val="{14211233-DED9-4146-983A-EAF0E2F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7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7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7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7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7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7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7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7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78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Arnold</dc:creator>
  <cp:keywords/>
  <dc:description/>
  <cp:lastModifiedBy>Randy Richard</cp:lastModifiedBy>
  <cp:revision>2</cp:revision>
  <dcterms:created xsi:type="dcterms:W3CDTF">2025-03-03T15:53:00Z</dcterms:created>
  <dcterms:modified xsi:type="dcterms:W3CDTF">2025-03-03T15:53:00Z</dcterms:modified>
</cp:coreProperties>
</file>